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bookmarkStart w:id="0" w:name="_GoBack"/>
      <w:bookmarkEnd w:id="0"/>
      <w:r w:rsidRPr="008F1727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Приложение  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8F1727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к постановлению администрации 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983858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от </w:t>
      </w:r>
      <w:r w:rsidR="00983858" w:rsidRPr="00983858">
        <w:rPr>
          <w:rFonts w:ascii="Times New Roman" w:eastAsia="Times New Roman" w:hAnsi="Times New Roman" w:cs="Arial"/>
          <w:b/>
          <w:bCs/>
          <w:szCs w:val="28"/>
          <w:lang w:eastAsia="ru-RU"/>
        </w:rPr>
        <w:t>14.05.2018</w:t>
      </w:r>
      <w:r w:rsidRPr="00983858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 № </w:t>
      </w:r>
      <w:r w:rsidR="00983858" w:rsidRPr="00983858">
        <w:rPr>
          <w:rFonts w:ascii="Times New Roman" w:eastAsia="Times New Roman" w:hAnsi="Times New Roman" w:cs="Arial"/>
          <w:b/>
          <w:bCs/>
          <w:szCs w:val="28"/>
          <w:lang w:eastAsia="ru-RU"/>
        </w:rPr>
        <w:t>203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8F1727">
        <w:rPr>
          <w:rFonts w:ascii="Times New Roman" w:eastAsia="Times New Roman" w:hAnsi="Times New Roman" w:cs="Arial"/>
          <w:bCs/>
          <w:szCs w:val="28"/>
          <w:lang w:eastAsia="ru-RU"/>
        </w:rPr>
        <w:t>УТВЕРЖДЕНА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8F1727">
        <w:rPr>
          <w:rFonts w:ascii="Times New Roman" w:eastAsia="Times New Roman" w:hAnsi="Times New Roman" w:cs="Arial"/>
          <w:bCs/>
          <w:szCs w:val="28"/>
          <w:lang w:eastAsia="ru-RU"/>
        </w:rPr>
        <w:t>постановлением администрации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8F1727">
        <w:rPr>
          <w:rFonts w:ascii="Times New Roman" w:eastAsia="Times New Roman" w:hAnsi="Times New Roman" w:cs="Arial"/>
          <w:bCs/>
          <w:szCs w:val="28"/>
          <w:lang w:eastAsia="ru-RU"/>
        </w:rPr>
        <w:t>МО «</w:t>
      </w:r>
      <w:proofErr w:type="spellStart"/>
      <w:r w:rsidRPr="008F1727">
        <w:rPr>
          <w:rFonts w:ascii="Times New Roman" w:eastAsia="Times New Roman" w:hAnsi="Times New Roman" w:cs="Arial"/>
          <w:bCs/>
          <w:szCs w:val="28"/>
          <w:lang w:eastAsia="ru-RU"/>
        </w:rPr>
        <w:t>Агалатовское</w:t>
      </w:r>
      <w:proofErr w:type="spellEnd"/>
      <w:r w:rsidRPr="008F1727">
        <w:rPr>
          <w:rFonts w:ascii="Times New Roman" w:eastAsia="Times New Roman" w:hAnsi="Times New Roman" w:cs="Arial"/>
          <w:bCs/>
          <w:szCs w:val="28"/>
          <w:lang w:eastAsia="ru-RU"/>
        </w:rPr>
        <w:t xml:space="preserve"> сельское поселение»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8F1727">
        <w:rPr>
          <w:rFonts w:ascii="Times New Roman" w:eastAsia="Times New Roman" w:hAnsi="Times New Roman" w:cs="Arial"/>
          <w:bCs/>
          <w:szCs w:val="28"/>
          <w:lang w:eastAsia="ru-RU"/>
        </w:rPr>
        <w:t>от 07.12.2017 года № 679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8F1727">
        <w:rPr>
          <w:rFonts w:ascii="Times New Roman" w:eastAsia="Times New Roman" w:hAnsi="Times New Roman" w:cs="Arial"/>
          <w:bCs/>
          <w:szCs w:val="28"/>
          <w:lang w:eastAsia="ru-RU"/>
        </w:rPr>
        <w:t>(Приложение)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«АГАЛАТОВСКОЕ СЕЛЬСКОЕ ПОСЕЛЕНИЕ»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Всеволожского муниципального района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Ленинградской области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Муниципальная программа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«Благоустройство населённых пунктов муниципального образования «</w:t>
      </w:r>
      <w:proofErr w:type="spellStart"/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Агалатовское</w:t>
      </w:r>
      <w:proofErr w:type="spellEnd"/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 2018 год»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Ответственный исполнитель: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Начальник отдела ЖКХ и УМИ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администрации МО «</w:t>
      </w:r>
      <w:proofErr w:type="spellStart"/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Агалатовское</w:t>
      </w:r>
      <w:proofErr w:type="spellEnd"/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сельское поселение»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proofErr w:type="spellStart"/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Лангинен</w:t>
      </w:r>
      <w:proofErr w:type="spellEnd"/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Елена </w:t>
      </w:r>
      <w:proofErr w:type="spellStart"/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Эйновна</w:t>
      </w:r>
      <w:proofErr w:type="spellEnd"/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д. </w:t>
      </w:r>
      <w:proofErr w:type="spellStart"/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Агалатово</w:t>
      </w:r>
      <w:proofErr w:type="spellEnd"/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F17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2017 год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F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населённых пунктов муниципального образования «</w:t>
      </w:r>
      <w:proofErr w:type="spellStart"/>
      <w:r w:rsidRPr="008F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Агалатовское</w:t>
      </w:r>
      <w:proofErr w:type="spellEnd"/>
      <w:r w:rsidRPr="008F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на 2018 год»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8F1727" w:rsidRPr="008F1727" w:rsidRDefault="008F1727" w:rsidP="008F172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380"/>
      </w:tblGrid>
      <w:tr w:rsidR="008F1727" w:rsidRPr="008F1727" w:rsidTr="007D769D">
        <w:tc>
          <w:tcPr>
            <w:tcW w:w="2907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shd w:val="clear" w:color="auto" w:fill="auto"/>
          </w:tcPr>
          <w:p w:rsidR="008F1727" w:rsidRPr="008F1727" w:rsidRDefault="008F1727" w:rsidP="008F172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8F1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</w:t>
            </w:r>
            <w:r w:rsidRPr="008F1727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Благоустройство населённых пунктов муниципального образования «</w:t>
            </w:r>
            <w:proofErr w:type="spellStart"/>
            <w:r w:rsidRPr="008F1727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сельское поселение» Всеволожского муниципального района </w:t>
            </w:r>
            <w:r w:rsidRPr="008F1727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Ленинградской области на 2018 год»</w:t>
            </w:r>
            <w:r w:rsidRPr="008F1727"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F1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8F1727" w:rsidRPr="008F1727" w:rsidTr="007D769D">
        <w:tc>
          <w:tcPr>
            <w:tcW w:w="2907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72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Бюджетный кодекс Российской Федерации;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образования «</w:t>
            </w:r>
            <w:proofErr w:type="spellStart"/>
            <w:r w:rsidRPr="008F1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Всеволожского муниципального района </w:t>
            </w:r>
            <w:r w:rsidRPr="008F1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Ленинградской области»</w:t>
            </w:r>
            <w:r w:rsidRPr="008F1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решение совета депутатов от 20.03.2018 года № 1 «Об утверждении Положения «Об организации участия населения в осуществлении местного самоуправления в иных формах на территории административного центра»;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совета депутатов муниципального образования «</w:t>
            </w:r>
            <w:proofErr w:type="spellStart"/>
            <w:r w:rsidRPr="008F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 Всеволожского муниципального района </w:t>
            </w:r>
            <w:r w:rsidRPr="008F1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Ленинградской области»</w:t>
            </w:r>
            <w:r w:rsidRPr="008F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26.12.2017 года № 71 «Об утверждении Правил благоустройства территории муниципального образования «</w:t>
            </w:r>
            <w:proofErr w:type="spellStart"/>
            <w:r w:rsidRPr="008F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 Всеволожского муниципального района Ленинградской области»;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постановление администрации муниципального образования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сельское поселение» Всеволожского муниципального района </w:t>
            </w:r>
            <w:r w:rsidRPr="008F1727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Ленинградской области»</w:t>
            </w:r>
            <w:r w:rsidRPr="008F172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от 23.04.2014 года №137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сельское поселение»;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Генеральная схема санитарной очистки территории муниципального образования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сельское поселение» Всеволожского муниципального района </w:t>
            </w:r>
            <w:r w:rsidRPr="008F1727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Ленинградской области»</w:t>
            </w: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8F1727" w:rsidRPr="008F1727" w:rsidTr="007D769D">
        <w:tc>
          <w:tcPr>
            <w:tcW w:w="2907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Заказчик 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Администрация </w:t>
            </w: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 сельское поселение» Всеволожского муниципального района </w:t>
            </w:r>
            <w:r w:rsidRPr="008F172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4"/>
                <w:lang w:eastAsia="ru-RU"/>
              </w:rPr>
              <w:t>Ленинградской области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Совет депутатов </w:t>
            </w: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 сельское поселение» Всеволожского муниципального района </w:t>
            </w:r>
            <w:r w:rsidRPr="008F172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4"/>
                <w:lang w:eastAsia="ru-RU"/>
              </w:rPr>
              <w:t>Ленинградской области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4"/>
                <w:lang w:eastAsia="ru-RU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8F1727" w:rsidRPr="008F1727" w:rsidTr="007D769D">
        <w:tc>
          <w:tcPr>
            <w:tcW w:w="2907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Администрация </w:t>
            </w: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 сельское поселение» Всеволожского муниципального района </w:t>
            </w:r>
            <w:r w:rsidRPr="008F172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4"/>
                <w:lang w:eastAsia="ru-RU"/>
              </w:rPr>
              <w:t>Ленинградской области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4"/>
                <w:lang w:eastAsia="ru-RU"/>
              </w:rPr>
              <w:lastRenderedPageBreak/>
              <w:t>глава муниципального образования Сидоренко Владимир Викторович т. 8-(813-70)-58-222</w:t>
            </w:r>
          </w:p>
        </w:tc>
      </w:tr>
      <w:tr w:rsidR="008F1727" w:rsidRPr="008F1727" w:rsidTr="007D769D">
        <w:tc>
          <w:tcPr>
            <w:tcW w:w="2907" w:type="dxa"/>
            <w:shd w:val="clear" w:color="auto" w:fill="auto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>Исполнители 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br/>
              <w:t>мероприятий 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br/>
              <w:t>Программы: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F1727" w:rsidRPr="008F1727" w:rsidRDefault="008F1727" w:rsidP="008F172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Администрация </w:t>
            </w: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 сельское поселение» Всеволожского муниципального района </w:t>
            </w:r>
            <w:r w:rsidRPr="008F172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4"/>
                <w:lang w:eastAsia="ru-RU"/>
              </w:rPr>
              <w:t>Ленинградской области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Муниципальное бюджетное учреждение «Благоустройство» </w:t>
            </w: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 сельское поселение» Всеволожского муниципального района </w:t>
            </w:r>
            <w:r w:rsidRPr="008F172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4"/>
                <w:lang w:eastAsia="ru-RU"/>
              </w:rPr>
              <w:t>Ленинградской области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конкурентными способами (конкурсами, аукционами и т.д.);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инициативные комиссии на территории административного центра муниципального образования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сельское поселение» Всеволожского муниципального района Ленинградской области – 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д.Агалатово</w:t>
            </w:r>
            <w:proofErr w:type="spellEnd"/>
          </w:p>
        </w:tc>
      </w:tr>
      <w:tr w:rsidR="008F1727" w:rsidRPr="008F1727" w:rsidTr="007D769D">
        <w:tc>
          <w:tcPr>
            <w:tcW w:w="2907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380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Улучшение качества жизни и отдыха населения             </w:t>
            </w: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МО</w:t>
            </w: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сельское поселение»;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>совершенствование системы комплексного благоустройства МО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сельское поселение»;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>повышение инвестиционной и эстетической привлекательности поселения;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развитие и поддержка инициатив жителей населённых пунктов по благоустройству и санитарной очистке территорий;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>создание благоприятных условий для проживания населения;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локализация и ликвидация очагов борщевика Сосновского, исключение массового травматизма среди населения;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развитие улично-дорожной сети поселения, улучшение качества дворовых территорий, </w:t>
            </w: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подъездов к дворовым территориям многоквартирных жилых домов;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>паспортизация улиц и дорог на территории поселения;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131313"/>
                <w:kern w:val="2"/>
                <w:sz w:val="28"/>
                <w:szCs w:val="24"/>
                <w:lang w:eastAsia="ru-RU"/>
              </w:rPr>
              <w:t>обеспечение санитарно-эпидемиологического благополучия населения;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131313"/>
                <w:kern w:val="2"/>
                <w:sz w:val="28"/>
                <w:szCs w:val="24"/>
                <w:lang w:eastAsia="ru-RU"/>
              </w:rPr>
              <w:t>деятельность единой дежурно-диспетчерской службы;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улучшение содержания мест захоронения, расположенных на территории сельского поселения;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 </w:t>
            </w:r>
          </w:p>
        </w:tc>
      </w:tr>
      <w:tr w:rsidR="008F1727" w:rsidRPr="008F1727" w:rsidTr="007D769D">
        <w:tc>
          <w:tcPr>
            <w:tcW w:w="2907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>Улучшение качества жизни и отдыха населения МО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сельское поселение»;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131313"/>
                <w:kern w:val="2"/>
                <w:sz w:val="28"/>
                <w:szCs w:val="24"/>
                <w:lang w:eastAsia="ru-RU"/>
              </w:rPr>
              <w:t>трудоустройство несовершеннолетних граждан в возрасте 14-18 лет в каникулярный период;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lastRenderedPageBreak/>
              <w:t xml:space="preserve">обеспечение надлежащего содержания улично-дорожной сети, дворовых территорий, </w:t>
            </w: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подъездов к дворовым территориям многоквартирных жилых домов</w:t>
            </w: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>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>приведение в качественное состояние элементов благоустройства;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>привлечение жителей к участию в решении проблем благоустройства;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восстановление и реконструкция уличного освещения, установка светильников в населённых пунктах;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обеспечение санитарно-гигиенической и экологической безопасности территории МО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 сельское поселение»;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spacing w:val="2"/>
                <w:kern w:val="2"/>
                <w:sz w:val="28"/>
                <w:szCs w:val="28"/>
                <w:shd w:val="clear" w:color="auto" w:fill="FFFFFF"/>
                <w:lang w:eastAsia="ru-RU"/>
              </w:rPr>
              <w:t>уничтожение борщевика Сосновского на территории населенных пунктов МО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spacing w:val="2"/>
                <w:kern w:val="2"/>
                <w:sz w:val="28"/>
                <w:szCs w:val="28"/>
                <w:shd w:val="clear" w:color="auto" w:fill="FFFFFF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spacing w:val="2"/>
                <w:kern w:val="2"/>
                <w:sz w:val="28"/>
                <w:szCs w:val="28"/>
                <w:shd w:val="clear" w:color="auto" w:fill="FFFFFF"/>
                <w:lang w:eastAsia="ru-RU"/>
              </w:rPr>
              <w:t xml:space="preserve"> сельское поселение»;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развитие массовой физической культуры и спорта;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18"/>
                <w:shd w:val="clear" w:color="auto" w:fill="FFFFFF"/>
                <w:lang w:eastAsia="ru-RU"/>
              </w:rPr>
              <w:t>деятельность Единой дежурной диспетчерской службы – управление всеми экстренными оперативными службами;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18"/>
                <w:shd w:val="clear" w:color="auto" w:fill="FFFFFF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вовлечение местного населения в решение вопросов местного значения для 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осуществления иных форм местного самоуправления на части территории административного центра – д. 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Агалатово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      </w:r>
            <w:r w:rsidRPr="008F172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; 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18"/>
                <w:shd w:val="clear" w:color="auto" w:fill="FFFFFF"/>
                <w:lang w:eastAsia="ru-RU"/>
              </w:rPr>
            </w:pPr>
            <w:r w:rsidRPr="008F1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эффективных форм и внедрение современных механизмов управления в жилищно-коммунальной сфере</w:t>
            </w:r>
          </w:p>
        </w:tc>
      </w:tr>
      <w:tr w:rsidR="008F1727" w:rsidRPr="008F1727" w:rsidTr="007D769D">
        <w:tc>
          <w:tcPr>
            <w:tcW w:w="2907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2018 год</w:t>
            </w:r>
          </w:p>
        </w:tc>
      </w:tr>
      <w:tr w:rsidR="008F1727" w:rsidRPr="008F1727" w:rsidTr="007D769D">
        <w:tc>
          <w:tcPr>
            <w:tcW w:w="2907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Программы составляет: </w:t>
            </w:r>
          </w:p>
          <w:p w:rsidR="008F1727" w:rsidRPr="008F1727" w:rsidRDefault="005F301C" w:rsidP="008F1727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F301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36 544</w:t>
            </w:r>
            <w:r w:rsidR="008F1727" w:rsidRPr="005F301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,2</w:t>
            </w:r>
            <w:r w:rsidR="008F1727"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F1727"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тыс.руб</w:t>
            </w:r>
            <w:proofErr w:type="spellEnd"/>
            <w:r w:rsidR="008F1727"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., в том числе:</w:t>
            </w:r>
          </w:p>
          <w:p w:rsidR="008F1727" w:rsidRDefault="008F1727" w:rsidP="008F172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средства местного бюджета – 30</w:t>
            </w:r>
            <w:r w:rsidR="005F301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130,2 тыс. руб.</w:t>
            </w:r>
          </w:p>
          <w:p w:rsidR="007D769D" w:rsidRDefault="007D769D" w:rsidP="008F172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средства бюджета муниципального образования «Всеволожский муниципальный район» - </w:t>
            </w:r>
            <w:r w:rsidR="005F301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5 350,0 </w:t>
            </w:r>
            <w:proofErr w:type="spellStart"/>
            <w:r w:rsidR="005F301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тыс.руб</w:t>
            </w:r>
            <w:proofErr w:type="spellEnd"/>
            <w:r w:rsidR="005F301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.</w:t>
            </w:r>
          </w:p>
          <w:p w:rsidR="005F301C" w:rsidRPr="008F1727" w:rsidRDefault="005F301C" w:rsidP="008F172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средства бюджета Ленинградской области – 1 064,0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.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Бюджетные ассигнования могут быть уточнены при формировании проектов областных законов об областном бюджете и бюджете МО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t xml:space="preserve"> сельское поселение» на 2018 год </w:t>
            </w:r>
          </w:p>
        </w:tc>
      </w:tr>
      <w:tr w:rsidR="008F1727" w:rsidRPr="008F1727" w:rsidTr="007D769D">
        <w:trPr>
          <w:trHeight w:val="2683"/>
        </w:trPr>
        <w:tc>
          <w:tcPr>
            <w:tcW w:w="2907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8F1727" w:rsidRPr="008F1727" w:rsidRDefault="008F1727" w:rsidP="008F1727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МО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сельское поселение»;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4"/>
                <w:lang w:eastAsia="ru-RU"/>
              </w:rPr>
              <w:t>единое управление комплексным благоустройством и содержанием дорог муниципального образования;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улучшение санитарного и экологического состояния территории поселения;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ликвидация очагов распространения борщевика Сосновского на территории МО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spacing w:val="2"/>
                <w:kern w:val="2"/>
                <w:sz w:val="28"/>
                <w:szCs w:val="28"/>
                <w:shd w:val="clear" w:color="auto" w:fill="FFFFFF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spacing w:val="2"/>
                <w:kern w:val="2"/>
                <w:sz w:val="28"/>
                <w:szCs w:val="28"/>
                <w:shd w:val="clear" w:color="auto" w:fill="FFFFFF"/>
                <w:lang w:eastAsia="ru-RU"/>
              </w:rPr>
              <w:t xml:space="preserve"> сельское поселение» 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Всеволожского муниципального района </w:t>
            </w:r>
            <w:r w:rsidRPr="008F172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ru-RU"/>
              </w:rPr>
              <w:t>Ленинградской области</w:t>
            </w:r>
            <w:r w:rsidRPr="008F1727">
              <w:rPr>
                <w:rFonts w:ascii="Times New Roman" w:eastAsia="Arial Unicode MS" w:hAnsi="Times New Roman" w:cs="Times New Roman"/>
                <w:spacing w:val="2"/>
                <w:kern w:val="2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exact"/>
              <w:jc w:val="both"/>
              <w:rPr>
                <w:rFonts w:ascii="Times New Roman" w:eastAsia="Arial Unicode MS" w:hAnsi="Times New Roman" w:cs="Times New Roman"/>
                <w:spacing w:val="2"/>
                <w:kern w:val="2"/>
                <w:sz w:val="28"/>
                <w:szCs w:val="28"/>
                <w:shd w:val="clear" w:color="auto" w:fill="FFFFFF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spacing w:val="2"/>
                <w:kern w:val="2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8F1727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овлечение местного населения в решение вопросов местного значения для 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осуществления иных форм местного самоуправления;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exact"/>
              <w:jc w:val="both"/>
              <w:rPr>
                <w:rFonts w:ascii="Times New Roman" w:eastAsia="Arial Unicode MS" w:hAnsi="Times New Roman" w:cs="Times New Roman"/>
                <w:spacing w:val="2"/>
                <w:kern w:val="2"/>
                <w:sz w:val="28"/>
                <w:szCs w:val="28"/>
                <w:shd w:val="clear" w:color="auto" w:fill="FFFFFF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3-оз;</w:t>
            </w:r>
          </w:p>
          <w:p w:rsidR="008F1727" w:rsidRPr="008F1727" w:rsidRDefault="008F1727" w:rsidP="008F172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18"/>
                <w:shd w:val="clear" w:color="auto" w:fill="FFFFFF"/>
                <w:lang w:eastAsia="ru-RU"/>
              </w:rPr>
            </w:pPr>
            <w:r w:rsidRPr="008F1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управления в жилищно-коммунальной сфере</w:t>
            </w:r>
          </w:p>
        </w:tc>
      </w:tr>
      <w:tr w:rsidR="008F1727" w:rsidRPr="008F1727" w:rsidTr="007D769D">
        <w:tc>
          <w:tcPr>
            <w:tcW w:w="2907" w:type="dxa"/>
            <w:shd w:val="clear" w:color="auto" w:fill="auto"/>
          </w:tcPr>
          <w:p w:rsidR="008F1727" w:rsidRPr="008F1727" w:rsidRDefault="008F1727" w:rsidP="008F1727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shd w:val="clear" w:color="auto" w:fill="auto"/>
          </w:tcPr>
          <w:p w:rsidR="008F1727" w:rsidRPr="008F1727" w:rsidRDefault="008F1727" w:rsidP="008F1727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 ходом реализации целевой программы осуществляется администрацией муниципального образования «</w:t>
            </w:r>
            <w:proofErr w:type="spellStart"/>
            <w:r w:rsidRPr="008F17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сельское поселение» </w:t>
            </w:r>
            <w:r w:rsidRPr="008F172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Всеволожского муниципального района Ленинградской области</w:t>
            </w:r>
            <w:r w:rsidRPr="008F17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соответствии с ее полномочиями, установленными федеральным и областным законодательством.</w:t>
            </w:r>
          </w:p>
          <w:p w:rsidR="008F1727" w:rsidRPr="008F1727" w:rsidRDefault="008F1727" w:rsidP="008F172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17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8F17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сельское поселение» </w:t>
            </w:r>
            <w:r w:rsidRPr="008F172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Всеволожского муниципального района Ленинградской области</w:t>
            </w:r>
            <w:r w:rsidRPr="008F17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8F1727" w:rsidRPr="008F1727" w:rsidRDefault="008F1727" w:rsidP="008F1727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ΙΙ. Основные цели и задачи Программы</w:t>
      </w: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Цели программы:</w:t>
      </w:r>
    </w:p>
    <w:p w:rsidR="008F1727" w:rsidRPr="008F1727" w:rsidRDefault="008F1727" w:rsidP="008F1727">
      <w:pPr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</w:pPr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  <w:t xml:space="preserve">Улучшение качества жизни и отдыха населения </w:t>
      </w:r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>МО</w:t>
      </w:r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  <w:t xml:space="preserve"> «</w:t>
      </w:r>
      <w:proofErr w:type="spellStart"/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  <w:t>Агалатовское</w:t>
      </w:r>
      <w:proofErr w:type="spellEnd"/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  <w:t xml:space="preserve"> сельское поселение»;</w:t>
      </w:r>
    </w:p>
    <w:p w:rsidR="008F1727" w:rsidRPr="008F1727" w:rsidRDefault="008F1727" w:rsidP="008F1727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</w:pPr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  <w:t>совершенствование системы комплексного благоустройства МО «</w:t>
      </w:r>
      <w:proofErr w:type="spellStart"/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  <w:t>Агалатовское</w:t>
      </w:r>
      <w:proofErr w:type="spellEnd"/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  <w:t xml:space="preserve"> сельское поселение»;</w:t>
      </w:r>
    </w:p>
    <w:p w:rsidR="008F1727" w:rsidRPr="008F1727" w:rsidRDefault="008F1727" w:rsidP="008F1727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</w:pPr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  <w:t>повышение инвестиционной и эстетической привлекательности поселения;</w:t>
      </w:r>
    </w:p>
    <w:p w:rsidR="008F1727" w:rsidRPr="008F1727" w:rsidRDefault="008F1727" w:rsidP="008F1727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развитие и поддержка инициатив жителей населённых пунктов по благоустройству и санитарной очистке территорий;</w:t>
      </w:r>
    </w:p>
    <w:p w:rsidR="008F1727" w:rsidRPr="008F1727" w:rsidRDefault="008F1727" w:rsidP="008F1727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</w:pPr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  <w:t>создание благоприятных условий для проживания населения;</w:t>
      </w:r>
    </w:p>
    <w:p w:rsidR="008F1727" w:rsidRPr="008F1727" w:rsidRDefault="008F1727" w:rsidP="008F1727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локализация и ликвидация очагов борщевика Сосновского, исключение массового травматизма среди населения;</w:t>
      </w:r>
    </w:p>
    <w:p w:rsidR="008F1727" w:rsidRPr="008F1727" w:rsidRDefault="008F1727" w:rsidP="008F1727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</w:pPr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  <w:t xml:space="preserve">развитие улично-дорожной сети поселения, улучшение качества дворовых территорий, </w:t>
      </w:r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>подъездов к дворовым территориям многоквартирных жилых домов</w:t>
      </w:r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  <w:t>;</w:t>
      </w:r>
    </w:p>
    <w:p w:rsidR="008F1727" w:rsidRPr="008F1727" w:rsidRDefault="008F1727" w:rsidP="008F1727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</w:pPr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  <w:t>паспортизация улиц и дорог на территории поселения;</w:t>
      </w:r>
    </w:p>
    <w:p w:rsidR="008F1727" w:rsidRPr="008F1727" w:rsidRDefault="008F1727" w:rsidP="008F1727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</w:pPr>
      <w:r w:rsidRPr="008F1727">
        <w:rPr>
          <w:rFonts w:ascii="Times New Roman" w:eastAsia="Arial Unicode MS" w:hAnsi="Times New Roman" w:cs="Times New Roman"/>
          <w:color w:val="131313"/>
          <w:kern w:val="2"/>
          <w:sz w:val="28"/>
          <w:szCs w:val="24"/>
          <w:lang w:eastAsia="ru-RU"/>
        </w:rPr>
        <w:t>обеспечение санитарно-эпидемиологического благополучия населения;</w:t>
      </w:r>
    </w:p>
    <w:p w:rsidR="008F1727" w:rsidRPr="008F1727" w:rsidRDefault="008F1727" w:rsidP="008F1727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1727">
        <w:rPr>
          <w:rFonts w:ascii="Times New Roman" w:eastAsia="Arial Unicode MS" w:hAnsi="Times New Roman" w:cs="Times New Roman"/>
          <w:color w:val="131313"/>
          <w:kern w:val="2"/>
          <w:sz w:val="28"/>
          <w:szCs w:val="24"/>
          <w:lang w:eastAsia="ru-RU"/>
        </w:rPr>
        <w:t xml:space="preserve">деятельность единой дежурно-диспетчерской службы; </w:t>
      </w:r>
    </w:p>
    <w:p w:rsidR="008F1727" w:rsidRPr="008F1727" w:rsidRDefault="008F1727" w:rsidP="008F1727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 xml:space="preserve">улучшение содержания мест захоронения, расположенных на территории сельского поселения; </w:t>
      </w:r>
    </w:p>
    <w:p w:rsidR="008F1727" w:rsidRPr="008F1727" w:rsidRDefault="008F1727" w:rsidP="008F1727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  <w:t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</w:t>
      </w: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1727" w:rsidRPr="008F1727" w:rsidRDefault="008F1727" w:rsidP="008F1727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Задачи программы: </w:t>
      </w:r>
    </w:p>
    <w:p w:rsidR="008F1727" w:rsidRPr="008F1727" w:rsidRDefault="008F1727" w:rsidP="008F17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качества жизни и отдыха населения МО «</w:t>
      </w:r>
      <w:proofErr w:type="spellStart"/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Агалатовское</w:t>
      </w:r>
      <w:proofErr w:type="spellEnd"/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8F1727" w:rsidRPr="008F1727" w:rsidRDefault="008F1727" w:rsidP="008F17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трудоустройство несовершеннолетних граждан в возрасте 14-18 лет в каникулярный период;</w:t>
      </w:r>
    </w:p>
    <w:p w:rsidR="008F1727" w:rsidRPr="008F1727" w:rsidRDefault="008F1727" w:rsidP="008F17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8F1727" w:rsidRPr="008F1727" w:rsidRDefault="008F1727" w:rsidP="008F17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8F1727" w:rsidRPr="008F1727" w:rsidRDefault="008F1727" w:rsidP="008F17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надлежащего содержания улично-дорожной сети, </w:t>
      </w:r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  <w:t xml:space="preserve">дворовых территорий, </w:t>
      </w:r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>подъездов к дворовым территориям многоквартирных жилых домов</w:t>
      </w: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F1727" w:rsidRPr="008F1727" w:rsidRDefault="008F1727" w:rsidP="008F17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приведение в качественное состояние элементов благоустройства;</w:t>
      </w:r>
    </w:p>
    <w:p w:rsidR="008F1727" w:rsidRPr="008F1727" w:rsidRDefault="008F1727" w:rsidP="008F17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жителей к участию в решении проблем благоустройства;</w:t>
      </w:r>
    </w:p>
    <w:p w:rsidR="008F1727" w:rsidRPr="008F1727" w:rsidRDefault="008F1727" w:rsidP="008F17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восстановление и реконструкция уличного освещения, установка светильников в населённых пунктах;</w:t>
      </w:r>
    </w:p>
    <w:p w:rsidR="008F1727" w:rsidRPr="008F1727" w:rsidRDefault="008F1727" w:rsidP="008F17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санитарно-гигиенической и экологической безопасности территории МО «</w:t>
      </w:r>
      <w:proofErr w:type="spellStart"/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Агалатовское</w:t>
      </w:r>
      <w:proofErr w:type="spellEnd"/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8F1727" w:rsidRPr="008F1727" w:rsidRDefault="008F1727" w:rsidP="008F17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уничтожение борщевика Сосновского на территории населенных пунктов МО «</w:t>
      </w:r>
      <w:proofErr w:type="spellStart"/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Агалатовское</w:t>
      </w:r>
      <w:proofErr w:type="spellEnd"/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8F1727" w:rsidRPr="008F1727" w:rsidRDefault="008F1727" w:rsidP="008F17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8F1727" w:rsidRPr="008F1727" w:rsidRDefault="008F1727" w:rsidP="008F17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массовой физической культуры и спорта;</w:t>
      </w:r>
    </w:p>
    <w:p w:rsidR="008F1727" w:rsidRPr="008F1727" w:rsidRDefault="008F1727" w:rsidP="008F17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Единой дежурной диспетчерской службы – управление всеми экстренными оперативными службами;</w:t>
      </w:r>
    </w:p>
    <w:p w:rsidR="008F1727" w:rsidRPr="008F1727" w:rsidRDefault="008F1727" w:rsidP="008F17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вовлечение местного населения в решение вопросов местного значения для </w:t>
      </w: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осуществления иных форм местного самоуправления на части территории административного центра – д. </w:t>
      </w:r>
      <w:proofErr w:type="spellStart"/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Агалатово</w:t>
      </w:r>
      <w:proofErr w:type="spellEnd"/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F1727" w:rsidRPr="008F1727" w:rsidRDefault="008F1727" w:rsidP="008F17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</w:t>
      </w: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Ленинградской области от 15.01.2018 года № 3-оз</w:t>
      </w:r>
      <w:r w:rsidRPr="008F17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8F1727" w:rsidRPr="008F1727" w:rsidRDefault="008F1727" w:rsidP="008F172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эффективных форм и внедрение современных механизмов управления в жилищно-коммунальной сфере</w:t>
      </w: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ΙΙΙ. Основные мероприятия Программы</w:t>
      </w: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Программы указаны в перечне мероприятий по реализации </w:t>
      </w:r>
      <w:r w:rsidRPr="008F1727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муниципальной целевой программы «Благоустройство населённых пунктов муниципального образования «</w:t>
      </w:r>
      <w:proofErr w:type="spellStart"/>
      <w:r w:rsidRPr="008F1727">
        <w:rPr>
          <w:rFonts w:ascii="Times New Roman" w:eastAsia="Calibri" w:hAnsi="Times New Roman" w:cs="Times New Roman"/>
          <w:sz w:val="28"/>
          <w:szCs w:val="20"/>
          <w:lang w:eastAsia="ru-RU"/>
        </w:rPr>
        <w:t>Агалатовское</w:t>
      </w:r>
      <w:proofErr w:type="spellEnd"/>
      <w:r w:rsidRPr="008F172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сельское поселение» Всеволожского муниципального района Ленинградской области» на 2018 год.</w:t>
      </w: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объектов капитальных вложений Программы приведён в Приложении 1 к Программе. </w:t>
      </w: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ΙV. Ресурсное обеспечение Программы</w:t>
      </w: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 Программы – 2018 год.</w:t>
      </w: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Программы составляет </w:t>
      </w: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3</w:t>
      </w:r>
      <w:r w:rsidR="005F301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6 544</w:t>
      </w: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,2 </w:t>
      </w:r>
      <w:proofErr w:type="spellStart"/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тыс.руб</w:t>
      </w:r>
      <w:proofErr w:type="spellEnd"/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По источникам финансирования Программы:</w:t>
      </w: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В ходе реализации Программы перечень мероприятий, объёмы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финансовых ресурсов, необходимых для реализации мероприятий Программы, определен на основании коммерческих предложений и сметных расчетов, выполненных по расценкам и с индексами перехода к текущим ценам для Ленинградской области.</w:t>
      </w: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727" w:rsidRPr="008F1727" w:rsidRDefault="008F1727" w:rsidP="008F172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1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Ожидаемые конечные результаты Программы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В результате реализации Программы будут достигнуты следующие результаты: 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ab/>
        <w:t xml:space="preserve">1. Улучшение внешнего вида дворовых территорий, </w:t>
      </w:r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  <w:t xml:space="preserve">повышение качества </w:t>
      </w:r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>подъездов к дворовым территориям многоквартирных жилых домов</w:t>
      </w: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2. Обеспечение безопасности дорожного движения, создание оптимальных условий движения транспортных потоков за счёт: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 текущего ремонта трещин и выбоин асфальтобетонных покрытий автомобильных дорог и проездов к дворовым территориям;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 текущего содержания автомобильных дорог с грунтовым покрытием.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3. Поддержание улично-дорожной сети в чистоте и порядке, улучшение её санитарного состояния за счёт: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 механизированной уборки автомобильных дорог, проездов к дворовым территориям с элементами ручной уборки в зимнее время;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</w:t>
      </w:r>
      <w:r w:rsidRPr="008F172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механизированной уборки автомобильных дорог, проездов к дворовым территориям с элементами ручной уборки в летнее время.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4. Улучшение внешнего вида населенных пунктов, увеличение площади зелёных насаждений, снижение уровня загрязнения атмосферного воздуха, улучшение экологического состояния населенных пунктов за счёт: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 ухода за газонами и зелеными насаждениями;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 вырубки сухих и аварийных деревьев.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5. Обеспечение чистоты и порядка, улучшение санитарного и экологического состояния населенных пунктов за счёт: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 санитарной уборки территории в зимнее время;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 санитарной уборки территории в летнее время;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 санитарной очистки мест складирования случайного мусора (ликвидация несанкционированных свалок);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 локализации и уничтожения борщевика Сосновского.</w:t>
      </w:r>
    </w:p>
    <w:p w:rsidR="008F1727" w:rsidRPr="008F1727" w:rsidRDefault="008F1727" w:rsidP="008F1727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6. Бесперебойное освещение населенных пунктов в вечернее и ночное время суток с коэффициентом горения светильников не менее, чем 99%, обеспечение безопасного движения транспортных средств и пешеходов в </w:t>
      </w: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>вечернее и ночное время суток.</w:t>
      </w:r>
    </w:p>
    <w:p w:rsidR="008F1727" w:rsidRPr="008F1727" w:rsidRDefault="008F1727" w:rsidP="008F1727">
      <w:pPr>
        <w:spacing w:after="0" w:line="240" w:lineRule="exact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4"/>
          <w:lang w:eastAsia="ru-RU"/>
        </w:rPr>
      </w:pPr>
      <w:r w:rsidRPr="008F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7. </w:t>
      </w:r>
      <w:r w:rsidRPr="008F1727">
        <w:rPr>
          <w:rFonts w:ascii="Times New Roman" w:eastAsia="Arial Unicode MS" w:hAnsi="Times New Roman" w:cs="Times New Roman"/>
          <w:color w:val="000000"/>
          <w:kern w:val="2"/>
          <w:sz w:val="28"/>
          <w:szCs w:val="24"/>
          <w:lang w:eastAsia="ru-RU"/>
        </w:rPr>
        <w:t>Улучшение качества жизни и отдыха жителей поселения за счет организации детских площадок.</w:t>
      </w:r>
    </w:p>
    <w:p w:rsidR="008F1727" w:rsidRPr="008F1727" w:rsidRDefault="008F1727" w:rsidP="008F1727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727">
        <w:rPr>
          <w:rFonts w:ascii="Times New Roman" w:eastAsia="Arial Unicode MS" w:hAnsi="Times New Roman" w:cs="Times New Roman"/>
          <w:bCs/>
          <w:kern w:val="2"/>
          <w:sz w:val="28"/>
          <w:szCs w:val="24"/>
          <w:lang w:eastAsia="ru-RU"/>
        </w:rPr>
        <w:tab/>
        <w:t xml:space="preserve">8. </w:t>
      </w:r>
      <w:r w:rsidRPr="008F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Вовлечение местного населения в решение вопросов местного значения для осуществления иных форм местного самоуправления.</w:t>
      </w:r>
    </w:p>
    <w:p w:rsidR="008F1727" w:rsidRPr="008F1727" w:rsidRDefault="008F1727" w:rsidP="008F172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9. 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8F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727" w:rsidRPr="008F1727" w:rsidRDefault="008F1727" w:rsidP="008F172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Повышение эффективности управления в жилищно-коммунальной сфере.</w:t>
      </w: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727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8F1727" w:rsidRPr="008F1727" w:rsidRDefault="008F1727" w:rsidP="008F1727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F1727" w:rsidRPr="008F1727" w:rsidRDefault="008F1727" w:rsidP="008F1727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F1727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</w:p>
    <w:p w:rsidR="008F1727" w:rsidRPr="008F1727" w:rsidRDefault="008F1727" w:rsidP="008F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F1727">
        <w:rPr>
          <w:rFonts w:ascii="Times New Roman" w:eastAsia="Calibri" w:hAnsi="Times New Roman" w:cs="Times New Roman"/>
          <w:kern w:val="2"/>
          <w:sz w:val="28"/>
          <w:szCs w:val="28"/>
        </w:rPr>
        <w:t>о показателях (индикаторах) муниципальной программы</w:t>
      </w:r>
    </w:p>
    <w:p w:rsidR="008F1727" w:rsidRPr="008F1727" w:rsidRDefault="008F1727" w:rsidP="008F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«Благоустройство населённых пунктов муниципального образования «</w:t>
      </w:r>
      <w:proofErr w:type="spellStart"/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Агалатовское</w:t>
      </w:r>
      <w:proofErr w:type="spellEnd"/>
      <w:r w:rsidRPr="008F17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сельское поселение» Всеволожского муниципального района </w:t>
      </w:r>
      <w:r w:rsidRPr="008F1727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ru-RU"/>
        </w:rPr>
        <w:t>Ленинградской области на 2018 год»</w:t>
      </w:r>
    </w:p>
    <w:p w:rsidR="008F1727" w:rsidRPr="008F1727" w:rsidRDefault="008F1727" w:rsidP="008F17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978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8F1727" w:rsidRPr="008F1727" w:rsidTr="007D769D">
        <w:trPr>
          <w:trHeight w:val="1016"/>
          <w:tblCellSpacing w:w="5" w:type="nil"/>
        </w:trPr>
        <w:tc>
          <w:tcPr>
            <w:tcW w:w="709" w:type="dxa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ab/>
            </w:r>
          </w:p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9781" w:type="dxa"/>
            <w:gridSpan w:val="4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9781" w:type="dxa"/>
            <w:gridSpan w:val="4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8F1727" w:rsidRPr="008F1727" w:rsidTr="007D769D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8F1727" w:rsidRPr="008F1727" w:rsidTr="007D769D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F1727">
              <w:rPr>
                <w:rFonts w:ascii="Times New Roman" w:eastAsia="Calibri" w:hAnsi="Times New Roman" w:cs="Times New Roman"/>
                <w:kern w:val="2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F1727">
              <w:rPr>
                <w:rFonts w:ascii="Times New Roman" w:eastAsia="Calibri" w:hAnsi="Times New Roman" w:cs="Times New Roman"/>
                <w:kern w:val="2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сельское поселение»»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6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Химическая обработка борщевика Сосновского на территории д. Скотное, д. 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 Вартемяги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0,64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8F1727" w:rsidRPr="008F1727" w:rsidRDefault="00B2744D" w:rsidP="00B274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166F0B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166F0B" w:rsidRPr="008F1727" w:rsidRDefault="00B2744D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5.4</w:t>
            </w:r>
            <w:r w:rsidR="00166F0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166F0B" w:rsidRPr="008F1727" w:rsidRDefault="00166F0B" w:rsidP="00166F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vAlign w:val="center"/>
          </w:tcPr>
          <w:p w:rsidR="00166F0B" w:rsidRPr="008F1727" w:rsidRDefault="00166F0B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166F0B" w:rsidRPr="008F1727" w:rsidRDefault="00166F0B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3615,30</w:t>
            </w:r>
          </w:p>
        </w:tc>
      </w:tr>
      <w:tr w:rsidR="00166F0B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166F0B" w:rsidRPr="008F1727" w:rsidRDefault="00B2744D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5.5</w:t>
            </w:r>
            <w:r w:rsidR="00166F0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166F0B" w:rsidRPr="008F1727" w:rsidRDefault="00166F0B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vAlign w:val="center"/>
          </w:tcPr>
          <w:p w:rsidR="00166F0B" w:rsidRPr="008F1727" w:rsidRDefault="00166F0B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166F0B" w:rsidRPr="008F1727" w:rsidRDefault="00166F0B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1976,50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8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«Мероприятия, направленные на содействие развитию эффективных форм и внедрение современных механизмов управления в жилищно-коммунальной сфере»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для спортивной площадки ул. 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8F1727" w:rsidRPr="008F1727" w:rsidTr="007D769D">
        <w:trPr>
          <w:tblCellSpacing w:w="5" w:type="nil"/>
        </w:trPr>
        <w:tc>
          <w:tcPr>
            <w:tcW w:w="709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969" w:type="dxa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проектной документации объекта: «Парк Авиаторов»</w:t>
            </w:r>
          </w:p>
        </w:tc>
        <w:tc>
          <w:tcPr>
            <w:tcW w:w="1843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8F1727" w:rsidRPr="008F1727" w:rsidRDefault="008F1727" w:rsidP="008F17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F1727" w:rsidRPr="008F1727" w:rsidRDefault="008F1727" w:rsidP="008F17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F1727" w:rsidRPr="008F1727" w:rsidRDefault="008F1727" w:rsidP="008F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27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8F1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МЕРОПРИЯТИЙ</w:t>
      </w:r>
    </w:p>
    <w:p w:rsidR="008F1727" w:rsidRPr="008F1727" w:rsidRDefault="008F1727" w:rsidP="008F172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8F1727" w:rsidRPr="008F1727" w:rsidRDefault="008F1727" w:rsidP="008F172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8F172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«Благоустройство населённых пунктов муниципального образования «</w:t>
      </w:r>
      <w:proofErr w:type="spellStart"/>
      <w:r w:rsidRPr="008F172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Агалатовское</w:t>
      </w:r>
      <w:proofErr w:type="spellEnd"/>
      <w:r w:rsidRPr="008F172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сельское поселение» Всеволожского муниципального района </w:t>
      </w:r>
      <w:r w:rsidRPr="008F1727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 год»</w:t>
      </w: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337"/>
        <w:gridCol w:w="70"/>
        <w:gridCol w:w="2270"/>
        <w:gridCol w:w="1134"/>
        <w:gridCol w:w="2270"/>
        <w:gridCol w:w="1136"/>
      </w:tblGrid>
      <w:tr w:rsidR="008F1727" w:rsidRPr="008F1727" w:rsidTr="007D769D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 xml:space="preserve">N </w:t>
            </w: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br/>
              <w:t>п/п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 xml:space="preserve">Срок </w:t>
            </w: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 xml:space="preserve">Источник </w:t>
            </w: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F1727">
                <w:rPr>
                  <w:rFonts w:ascii="Times New Roman" w:eastAsia="Arial Unicode MS" w:hAnsi="Times New Roman" w:cs="Times New Roman"/>
                  <w:kern w:val="2"/>
                  <w:szCs w:val="24"/>
                  <w:lang w:eastAsia="ru-RU"/>
                </w:rPr>
                <w:t>2018 г</w:t>
              </w:r>
            </w:smartTag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./ тыс. руб.</w:t>
            </w:r>
          </w:p>
        </w:tc>
      </w:tr>
      <w:tr w:rsidR="008F1727" w:rsidRPr="008F1727" w:rsidTr="007D769D">
        <w:trPr>
          <w:cantSplit/>
          <w:trHeight w:val="549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  <w:r w:rsidRPr="008F1727">
              <w:rPr>
                <w:rFonts w:ascii="Times New Roman" w:eastAsia="Arial Unicode MS" w:hAnsi="Times New Roman" w:cs="Times New Roman"/>
                <w:b/>
                <w:bCs/>
                <w:kern w:val="2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1804,60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1 500,0</w:t>
            </w:r>
          </w:p>
        </w:tc>
      </w:tr>
      <w:tr w:rsidR="008F1727" w:rsidRPr="008F1727" w:rsidTr="007D769D">
        <w:trPr>
          <w:cantSplit/>
          <w:trHeight w:val="55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3 304,60</w:t>
            </w:r>
          </w:p>
        </w:tc>
      </w:tr>
      <w:tr w:rsidR="008F1727" w:rsidRPr="008F1727" w:rsidTr="007D769D">
        <w:trPr>
          <w:cantSplit/>
          <w:trHeight w:val="4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>Озеленение, содержание зеленых насаждений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F1727">
              <w:rPr>
                <w:rFonts w:ascii="Times New Roman" w:eastAsia="Calibri" w:hAnsi="Times New Roman" w:cs="Times New Roman"/>
                <w:kern w:val="2"/>
              </w:rPr>
              <w:t xml:space="preserve">Выкашивание газонов, </w:t>
            </w:r>
            <w:proofErr w:type="spellStart"/>
            <w:r w:rsidRPr="008F1727">
              <w:rPr>
                <w:rFonts w:ascii="Times New Roman" w:eastAsia="Calibri" w:hAnsi="Times New Roman" w:cs="Times New Roman"/>
                <w:kern w:val="2"/>
              </w:rPr>
              <w:t>внутрипоселковых</w:t>
            </w:r>
            <w:proofErr w:type="spellEnd"/>
            <w:r w:rsidRPr="008F1727">
              <w:rPr>
                <w:rFonts w:ascii="Times New Roman" w:eastAsia="Calibri" w:hAnsi="Times New Roman" w:cs="Times New Roman"/>
                <w:kern w:val="2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1350,0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F1727">
              <w:rPr>
                <w:rFonts w:ascii="Times New Roman" w:eastAsia="Calibri" w:hAnsi="Times New Roman" w:cs="Times New Roman"/>
                <w:kern w:val="2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500,0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400,0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130,0</w:t>
            </w:r>
          </w:p>
        </w:tc>
      </w:tr>
      <w:tr w:rsidR="008F1727" w:rsidRPr="008F1727" w:rsidTr="007D769D">
        <w:trPr>
          <w:cantSplit/>
          <w:trHeight w:val="50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highlight w:val="cyan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2 380,00</w:t>
            </w:r>
          </w:p>
        </w:tc>
      </w:tr>
      <w:tr w:rsidR="008F1727" w:rsidRPr="008F1727" w:rsidTr="007D769D">
        <w:trPr>
          <w:cantSplit/>
          <w:trHeight w:val="57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5500,0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300,00</w:t>
            </w:r>
          </w:p>
        </w:tc>
      </w:tr>
      <w:tr w:rsidR="008F1727" w:rsidRPr="008F1727" w:rsidTr="007D769D">
        <w:trPr>
          <w:cantSplit/>
          <w:trHeight w:val="578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5 800,0</w:t>
            </w:r>
          </w:p>
        </w:tc>
      </w:tr>
      <w:tr w:rsidR="008F1727" w:rsidRPr="008F1727" w:rsidTr="007D769D">
        <w:trPr>
          <w:cantSplit/>
          <w:trHeight w:val="551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>Санитарное содержание территории МО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 xml:space="preserve"> сельское поселение»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300,00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5500,00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пескосоляной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6800,00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Химическая обработка борщевика Сосновского на территории д. Скотное, д. 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Агалатово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, д. Вартемяги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30,0</w:t>
            </w:r>
          </w:p>
        </w:tc>
      </w:tr>
      <w:tr w:rsidR="008F1727" w:rsidRPr="008F1727" w:rsidTr="007D769D">
        <w:trPr>
          <w:cantSplit/>
          <w:trHeight w:val="604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>Итого по разделу:</w:t>
            </w: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12 630,00</w:t>
            </w:r>
          </w:p>
        </w:tc>
      </w:tr>
      <w:tr w:rsidR="008F1727" w:rsidRPr="008F1727" w:rsidTr="007D769D">
        <w:trPr>
          <w:cantSplit/>
          <w:trHeight w:val="555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8F1727" w:rsidRPr="008F1727" w:rsidTr="007D769D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400,00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300,00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 xml:space="preserve">3.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B2744D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882,215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4.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1000,00</w:t>
            </w:r>
          </w:p>
        </w:tc>
      </w:tr>
      <w:tr w:rsidR="00166F0B" w:rsidRPr="008F1727" w:rsidTr="00F75F49">
        <w:trPr>
          <w:cantSplit/>
          <w:trHeight w:val="1123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F0B" w:rsidRPr="008F1727" w:rsidRDefault="00166F0B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5.</w:t>
            </w:r>
          </w:p>
        </w:tc>
        <w:tc>
          <w:tcPr>
            <w:tcW w:w="2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F0B" w:rsidRPr="008F1727" w:rsidRDefault="00166F0B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Ремонт дворовых территорий многоквартирных домов, проездов к дворовым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территрия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многоквартирных домов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F0B" w:rsidRPr="008F1727" w:rsidRDefault="00166F0B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F0B" w:rsidRPr="008F1727" w:rsidRDefault="00166F0B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0B" w:rsidRPr="008F1727" w:rsidRDefault="00166F0B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 «Всеволожский муниципальный район»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0B" w:rsidRPr="008F1727" w:rsidRDefault="00166F0B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5350,00</w:t>
            </w:r>
          </w:p>
        </w:tc>
      </w:tr>
      <w:tr w:rsidR="00166F0B" w:rsidRPr="008F1727" w:rsidTr="00F75F49">
        <w:trPr>
          <w:cantSplit/>
          <w:trHeight w:val="1123"/>
        </w:trPr>
        <w:tc>
          <w:tcPr>
            <w:tcW w:w="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0B" w:rsidRDefault="00166F0B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0B" w:rsidRDefault="00166F0B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0B" w:rsidRPr="008F1727" w:rsidRDefault="00166F0B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0B" w:rsidRDefault="00166F0B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0B" w:rsidRPr="008F1727" w:rsidRDefault="00166F0B" w:rsidP="00166F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166F0B" w:rsidRDefault="00166F0B" w:rsidP="00166F0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0B" w:rsidRDefault="00B2744D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117,785</w:t>
            </w:r>
          </w:p>
        </w:tc>
      </w:tr>
      <w:tr w:rsidR="008F1727" w:rsidRPr="008F1727" w:rsidTr="007D769D">
        <w:trPr>
          <w:cantSplit/>
          <w:trHeight w:val="474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B2744D" w:rsidP="00B274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8 050,00</w:t>
            </w:r>
          </w:p>
        </w:tc>
      </w:tr>
      <w:tr w:rsidR="008F1727" w:rsidRPr="008F1727" w:rsidTr="007D769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>Содержание воинских захоронений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150,0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150,0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200,0</w:t>
            </w:r>
          </w:p>
        </w:tc>
      </w:tr>
      <w:tr w:rsidR="008F1727" w:rsidRPr="008F1727" w:rsidTr="007D769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500,0</w:t>
            </w:r>
          </w:p>
        </w:tc>
      </w:tr>
      <w:tr w:rsidR="008F1727" w:rsidRPr="008F1727" w:rsidTr="007D769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>Трудоустройство несовершеннолетних граждан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750,0</w:t>
            </w:r>
          </w:p>
        </w:tc>
      </w:tr>
      <w:tr w:rsidR="008F1727" w:rsidRPr="008F1727" w:rsidTr="007D769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750,0</w:t>
            </w:r>
          </w:p>
        </w:tc>
      </w:tr>
      <w:tr w:rsidR="008F1727" w:rsidRPr="008F1727" w:rsidTr="007D769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>Деятельность дежурно-диспетчерской службы</w:t>
            </w:r>
          </w:p>
        </w:tc>
      </w:tr>
      <w:tr w:rsidR="008F1727" w:rsidRPr="008F1727" w:rsidTr="007D769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Телекоммуникационные и 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телематические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>Бюджет МО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370,00</w:t>
            </w:r>
          </w:p>
        </w:tc>
      </w:tr>
      <w:tr w:rsidR="008F1727" w:rsidRPr="008F1727" w:rsidTr="007D769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370,0</w:t>
            </w:r>
          </w:p>
        </w:tc>
      </w:tr>
      <w:tr w:rsidR="008F1727" w:rsidRPr="008F1727" w:rsidTr="007D769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9781" w:type="dxa"/>
            <w:gridSpan w:val="7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8F1727" w:rsidRPr="008F1727" w:rsidTr="007D769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4" w:type="dxa"/>
            <w:vMerge w:val="restart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vMerge w:val="restart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4" w:type="dxa"/>
            <w:vMerge w:val="restart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772,6</w:t>
            </w:r>
          </w:p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F1727" w:rsidRPr="008F1727" w:rsidTr="007D769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4" w:type="dxa"/>
            <w:vMerge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 xml:space="preserve">Бюджет МО </w:t>
            </w: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780,0</w:t>
            </w:r>
          </w:p>
        </w:tc>
      </w:tr>
      <w:tr w:rsidR="008F1727" w:rsidRPr="008F1727" w:rsidTr="007D769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8645" w:type="dxa"/>
            <w:gridSpan w:val="6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>Итого по разделу:</w:t>
            </w:r>
          </w:p>
        </w:tc>
        <w:tc>
          <w:tcPr>
            <w:tcW w:w="1136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1 552,6</w:t>
            </w:r>
          </w:p>
        </w:tc>
      </w:tr>
      <w:tr w:rsidR="008F1727" w:rsidRPr="008F1727" w:rsidTr="007D769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9781" w:type="dxa"/>
            <w:gridSpan w:val="7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8F1727" w:rsidRPr="008F1727" w:rsidTr="007D769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4" w:type="dxa"/>
            <w:vMerge w:val="restart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7" w:type="dxa"/>
            <w:gridSpan w:val="2"/>
            <w:vMerge w:val="restart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для спортивной площадки ул. 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2270" w:type="dxa"/>
            <w:vMerge w:val="restart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629,0</w:t>
            </w:r>
          </w:p>
        </w:tc>
      </w:tr>
      <w:tr w:rsidR="008F1727" w:rsidRPr="008F1727" w:rsidTr="007D769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4" w:type="dxa"/>
            <w:vMerge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vMerge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 xml:space="preserve">Бюджет МО </w:t>
            </w: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78,0</w:t>
            </w:r>
          </w:p>
        </w:tc>
      </w:tr>
      <w:tr w:rsidR="008F1727" w:rsidRPr="008F1727" w:rsidTr="007D769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4" w:type="dxa"/>
            <w:vMerge w:val="restart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7" w:type="dxa"/>
            <w:gridSpan w:val="2"/>
            <w:vMerge w:val="restart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проектной документации объекта: «Парк Авиаторов»</w:t>
            </w:r>
          </w:p>
        </w:tc>
        <w:tc>
          <w:tcPr>
            <w:tcW w:w="2270" w:type="dxa"/>
            <w:vMerge w:val="restart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435,0</w:t>
            </w:r>
          </w:p>
        </w:tc>
      </w:tr>
      <w:tr w:rsidR="008F1727" w:rsidRPr="008F1727" w:rsidTr="007D769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4" w:type="dxa"/>
            <w:vMerge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vMerge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 xml:space="preserve">Бюджет МО </w:t>
            </w:r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«</w:t>
            </w:r>
            <w:proofErr w:type="spellStart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>Агалатовское</w:t>
            </w:r>
            <w:proofErr w:type="spellEnd"/>
            <w:r w:rsidRPr="008F1727">
              <w:rPr>
                <w:rFonts w:ascii="Times New Roman" w:eastAsia="Arial Unicode MS" w:hAnsi="Times New Roman" w:cs="Times New Roman"/>
                <w:bCs/>
                <w:kern w:val="2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136" w:type="dxa"/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65,0</w:t>
            </w:r>
          </w:p>
        </w:tc>
      </w:tr>
      <w:tr w:rsidR="008F1727" w:rsidRPr="008F1727" w:rsidTr="007D769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sz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27" w:rsidRPr="008F1727" w:rsidRDefault="008F1727" w:rsidP="008F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8F1727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1207,0</w:t>
            </w:r>
          </w:p>
        </w:tc>
      </w:tr>
    </w:tbl>
    <w:p w:rsidR="008F1727" w:rsidRPr="008F1727" w:rsidRDefault="008F1727" w:rsidP="008F17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F0712" w:rsidRDefault="008F0712"/>
    <w:sectPr w:rsidR="008F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27"/>
    <w:rsid w:val="00166F0B"/>
    <w:rsid w:val="005F301C"/>
    <w:rsid w:val="007D769D"/>
    <w:rsid w:val="008F0712"/>
    <w:rsid w:val="008F1727"/>
    <w:rsid w:val="00964847"/>
    <w:rsid w:val="00983858"/>
    <w:rsid w:val="00B2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372DA7-3EB1-441F-9B0F-8130DDC8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72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8F1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8F1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72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1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F17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1727"/>
  </w:style>
  <w:style w:type="paragraph" w:customStyle="1" w:styleId="msonormalbullet1gif">
    <w:name w:val="msonormalbullet1.gif"/>
    <w:basedOn w:val="a"/>
    <w:rsid w:val="008F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8F17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8F1727"/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8F1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8F172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F17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72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8F1727"/>
    <w:rPr>
      <w:color w:val="0000FF"/>
      <w:u w:val="single"/>
    </w:rPr>
  </w:style>
  <w:style w:type="paragraph" w:styleId="a5">
    <w:name w:val="Normal (Web)"/>
    <w:basedOn w:val="a"/>
    <w:link w:val="a6"/>
    <w:rsid w:val="008F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8F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F1727"/>
    <w:rPr>
      <w:b/>
      <w:bCs/>
    </w:rPr>
  </w:style>
  <w:style w:type="character" w:customStyle="1" w:styleId="13">
    <w:name w:val="Знак Знак1"/>
    <w:locked/>
    <w:rsid w:val="008F1727"/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8F17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8F17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F1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8F17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8F1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8F1727"/>
    <w:pPr>
      <w:ind w:left="720"/>
    </w:pPr>
    <w:rPr>
      <w:rFonts w:ascii="Calibri" w:eastAsia="Calibri" w:hAnsi="Calibri" w:cs="Times New Roman"/>
    </w:rPr>
  </w:style>
  <w:style w:type="paragraph" w:customStyle="1" w:styleId="22">
    <w:name w:val="Абзац списка2"/>
    <w:basedOn w:val="a"/>
    <w:rsid w:val="008F1727"/>
    <w:pPr>
      <w:ind w:left="720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8F172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8F1727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outer">
    <w:name w:val="outer"/>
    <w:basedOn w:val="a0"/>
    <w:rsid w:val="008F1727"/>
    <w:rPr>
      <w:rFonts w:cs="Times New Roman"/>
    </w:rPr>
  </w:style>
  <w:style w:type="character" w:customStyle="1" w:styleId="inner">
    <w:name w:val="inner"/>
    <w:basedOn w:val="a0"/>
    <w:rsid w:val="008F1727"/>
    <w:rPr>
      <w:rFonts w:cs="Times New Roman"/>
    </w:rPr>
  </w:style>
  <w:style w:type="character" w:customStyle="1" w:styleId="backh">
    <w:name w:val="backh"/>
    <w:basedOn w:val="a0"/>
    <w:rsid w:val="008F1727"/>
    <w:rPr>
      <w:rFonts w:cs="Times New Roman"/>
    </w:rPr>
  </w:style>
  <w:style w:type="character" w:customStyle="1" w:styleId="backh2">
    <w:name w:val="backh2"/>
    <w:basedOn w:val="a0"/>
    <w:rsid w:val="008F1727"/>
    <w:rPr>
      <w:rFonts w:cs="Times New Roman"/>
    </w:rPr>
  </w:style>
  <w:style w:type="character" w:customStyle="1" w:styleId="backh3">
    <w:name w:val="backh3"/>
    <w:basedOn w:val="a0"/>
    <w:rsid w:val="008F1727"/>
    <w:rPr>
      <w:rFonts w:cs="Times New Roman"/>
    </w:rPr>
  </w:style>
  <w:style w:type="paragraph" w:styleId="z-">
    <w:name w:val="HTML Top of Form"/>
    <w:basedOn w:val="a"/>
    <w:next w:val="a"/>
    <w:link w:val="z-0"/>
    <w:hidden/>
    <w:semiHidden/>
    <w:rsid w:val="008F17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8F17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8F17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8F17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727"/>
    <w:rPr>
      <w:rFonts w:cs="Times New Roman"/>
    </w:rPr>
  </w:style>
  <w:style w:type="character" w:styleId="ac">
    <w:name w:val="Emphasis"/>
    <w:basedOn w:val="a0"/>
    <w:qFormat/>
    <w:rsid w:val="008F1727"/>
    <w:rPr>
      <w:rFonts w:cs="Times New Roman"/>
      <w:i/>
      <w:iCs/>
    </w:rPr>
  </w:style>
  <w:style w:type="paragraph" w:styleId="ad">
    <w:name w:val="header"/>
    <w:aliases w:val="Знак"/>
    <w:basedOn w:val="a"/>
    <w:link w:val="ae"/>
    <w:semiHidden/>
    <w:rsid w:val="008F17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aliases w:val="Знак Знак"/>
    <w:basedOn w:val="a0"/>
    <w:link w:val="ad"/>
    <w:semiHidden/>
    <w:rsid w:val="008F1727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semiHidden/>
    <w:rsid w:val="008F17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8F1727"/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8F17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8F17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WebChar">
    <w:name w:val="Normal (Web) Char"/>
    <w:locked/>
    <w:rsid w:val="008F1727"/>
    <w:rPr>
      <w:rFonts w:ascii="Times New Roman" w:hAnsi="Times New Roman"/>
      <w:sz w:val="24"/>
      <w:lang w:val="x-none" w:eastAsia="ru-RU"/>
    </w:rPr>
  </w:style>
  <w:style w:type="character" w:customStyle="1" w:styleId="31">
    <w:name w:val="Знак Знак3"/>
    <w:rsid w:val="008F1727"/>
    <w:rPr>
      <w:b/>
      <w:bCs/>
      <w:sz w:val="24"/>
      <w:szCs w:val="24"/>
      <w:lang w:val="ru-RU" w:eastAsia="ru-RU" w:bidi="ar-SA"/>
    </w:rPr>
  </w:style>
  <w:style w:type="paragraph" w:customStyle="1" w:styleId="ConsPlusCell">
    <w:name w:val="ConsPlusCell"/>
    <w:rsid w:val="008F1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8F1727"/>
    <w:rPr>
      <w:rFonts w:ascii="Times New Roman" w:hAnsi="Times New Roman" w:cs="Times New Roman"/>
    </w:rPr>
  </w:style>
  <w:style w:type="paragraph" w:customStyle="1" w:styleId="aj">
    <w:name w:val="_aj"/>
    <w:basedOn w:val="a"/>
    <w:rsid w:val="008F1727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 Знак"/>
    <w:semiHidden/>
    <w:locked/>
    <w:rsid w:val="008F1727"/>
    <w:rPr>
      <w:rFonts w:ascii="Calibri" w:hAnsi="Calibri"/>
      <w:sz w:val="22"/>
      <w:szCs w:val="22"/>
      <w:lang w:val="ru-RU" w:eastAsia="ru-RU" w:bidi="ar-SA"/>
    </w:rPr>
  </w:style>
  <w:style w:type="character" w:customStyle="1" w:styleId="32">
    <w:name w:val="Заголовок 3 Знак Знак"/>
    <w:rsid w:val="008F1727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ConsPlusNonformat">
    <w:name w:val="ConsPlusNonformat"/>
    <w:rsid w:val="008F1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8F172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8F172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8F17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rsid w:val="008F1727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F17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basedOn w:val="a"/>
    <w:qFormat/>
    <w:rsid w:val="008F1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8F1727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rsid w:val="008F172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1727"/>
    <w:rPr>
      <w:rFonts w:ascii="Times New Roman" w:eastAsia="Arial Unicode MS" w:hAnsi="Times New Roman" w:cs="Times New Roman"/>
      <w:kern w:val="2"/>
      <w:sz w:val="16"/>
      <w:szCs w:val="16"/>
      <w:lang w:eastAsia="ru-RU"/>
    </w:rPr>
  </w:style>
  <w:style w:type="paragraph" w:customStyle="1" w:styleId="af8">
    <w:name w:val="Стиль"/>
    <w:rsid w:val="008F17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Внутренний адрес"/>
    <w:basedOn w:val="a"/>
    <w:rsid w:val="008F1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">
    <w:name w:val="Char Знак Знак"/>
    <w:basedOn w:val="a"/>
    <w:rsid w:val="008F172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dcterms:created xsi:type="dcterms:W3CDTF">2018-05-14T13:33:00Z</dcterms:created>
  <dcterms:modified xsi:type="dcterms:W3CDTF">2018-05-14T13:33:00Z</dcterms:modified>
</cp:coreProperties>
</file>